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58" w:rsidRDefault="00CB3058" w:rsidP="00CB3058">
      <w:pPr>
        <w:tabs>
          <w:tab w:val="left" w:pos="4140"/>
          <w:tab w:val="left" w:pos="5040"/>
          <w:tab w:val="left" w:pos="5220"/>
          <w:tab w:val="left" w:pos="5580"/>
        </w:tabs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ПРИНЯТО: Общим собранием</w:t>
      </w:r>
    </w:p>
    <w:p w:rsidR="00CB3058" w:rsidRDefault="00CB3058" w:rsidP="00CB3058">
      <w:pPr>
        <w:tabs>
          <w:tab w:val="left" w:pos="4140"/>
          <w:tab w:val="left" w:pos="5040"/>
          <w:tab w:val="left" w:pos="5220"/>
          <w:tab w:val="left" w:pos="5580"/>
        </w:tabs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Трудового коллектива</w:t>
      </w:r>
    </w:p>
    <w:p w:rsidR="00CB3058" w:rsidRDefault="00CB3058" w:rsidP="00CB3058">
      <w:pPr>
        <w:tabs>
          <w:tab w:val="left" w:pos="4140"/>
          <w:tab w:val="left" w:pos="5040"/>
          <w:tab w:val="left" w:pos="5220"/>
          <w:tab w:val="left" w:pos="5580"/>
        </w:tabs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-интернат № 85</w:t>
      </w:r>
      <w:r>
        <w:rPr>
          <w:rFonts w:ascii="Times New Roman" w:hAnsi="Times New Roman" w:cs="Times New Roman"/>
          <w:bCs/>
          <w:sz w:val="24"/>
          <w:szCs w:val="24"/>
        </w:rPr>
        <w:t>» г. Перми</w:t>
      </w:r>
    </w:p>
    <w:p w:rsidR="00CB3058" w:rsidRDefault="00CB3058" w:rsidP="00CB3058">
      <w:pPr>
        <w:tabs>
          <w:tab w:val="left" w:pos="4140"/>
          <w:tab w:val="left" w:pos="5040"/>
          <w:tab w:val="left" w:pos="5580"/>
        </w:tabs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E2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773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proofErr w:type="gramEnd"/>
      <w:r w:rsidR="009E27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E277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E2773" w:rsidRPr="009E2773">
        <w:rPr>
          <w:rFonts w:ascii="Times New Roman" w:hAnsi="Times New Roman" w:cs="Times New Roman"/>
          <w:bCs/>
          <w:sz w:val="24"/>
          <w:szCs w:val="24"/>
          <w:u w:val="single"/>
        </w:rPr>
        <w:t>3.12.2012 г.</w:t>
      </w:r>
    </w:p>
    <w:p w:rsidR="00CB3058" w:rsidRDefault="00CB3058" w:rsidP="00CB3058">
      <w:pPr>
        <w:rPr>
          <w:rFonts w:ascii="Times New Roman" w:hAnsi="Times New Roman" w:cs="Times New Roman"/>
          <w:b/>
          <w:sz w:val="28"/>
          <w:szCs w:val="28"/>
        </w:rPr>
      </w:pPr>
    </w:p>
    <w:p w:rsidR="00AF2E00" w:rsidRPr="005129B4" w:rsidRDefault="009B71EA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71EA" w:rsidRPr="005129B4" w:rsidRDefault="00FF7CC8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hAnsi="Times New Roman" w:cs="Times New Roman"/>
          <w:b/>
          <w:sz w:val="28"/>
          <w:szCs w:val="28"/>
        </w:rPr>
        <w:t>о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90D37">
        <w:rPr>
          <w:rFonts w:ascii="Times New Roman" w:hAnsi="Times New Roman" w:cs="Times New Roman"/>
          <w:b/>
          <w:sz w:val="28"/>
          <w:szCs w:val="28"/>
        </w:rPr>
        <w:t>о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>бщем собрании</w:t>
      </w:r>
      <w:r w:rsidR="00F64833" w:rsidRPr="005129B4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  <w:r w:rsidR="00990D37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общеобразовательного учреждения «Общеобразовательная школа-интернат среднего (полного) общего образования № 85» г. Перми</w:t>
      </w:r>
    </w:p>
    <w:p w:rsidR="00FC400E" w:rsidRPr="005129B4" w:rsidRDefault="008D566D" w:rsidP="005129B4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FC400E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FC400E" w:rsidRPr="005129B4" w:rsidRDefault="00FC400E" w:rsidP="005129B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1376" w:rsidRPr="005129B4" w:rsidRDefault="00FC400E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hAnsi="Times New Roman" w:cs="Times New Roman"/>
          <w:sz w:val="28"/>
          <w:szCs w:val="28"/>
        </w:rPr>
        <w:t>1.1.</w:t>
      </w:r>
      <w:r w:rsidR="00597A8F" w:rsidRPr="005129B4">
        <w:rPr>
          <w:rFonts w:ascii="Times New Roman" w:hAnsi="Times New Roman" w:cs="Times New Roman"/>
          <w:sz w:val="28"/>
          <w:szCs w:val="28"/>
        </w:rPr>
        <w:t xml:space="preserve">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Законом РФ «Об образовании», Типовым положением об 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(образовательном)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учреждении, Уставом 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0E" w:rsidRPr="005129B4" w:rsidRDefault="003439CD" w:rsidP="005129B4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коллектива является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400E" w:rsidRPr="005129B4">
        <w:rPr>
          <w:rFonts w:ascii="Times New Roman" w:hAnsi="Times New Roman" w:cs="Times New Roman"/>
          <w:sz w:val="28"/>
          <w:szCs w:val="28"/>
        </w:rPr>
        <w:t>обеспечивающ</w:t>
      </w:r>
      <w:r w:rsidRPr="005129B4">
        <w:rPr>
          <w:rFonts w:ascii="Times New Roman" w:hAnsi="Times New Roman" w:cs="Times New Roman"/>
          <w:sz w:val="28"/>
          <w:szCs w:val="28"/>
        </w:rPr>
        <w:t>им</w:t>
      </w:r>
      <w:r w:rsidR="00FC400E" w:rsidRPr="005129B4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</w:t>
      </w:r>
      <w:r w:rsidR="00597A8F" w:rsidRPr="005129B4">
        <w:rPr>
          <w:rFonts w:ascii="Times New Roman" w:hAnsi="Times New Roman" w:cs="Times New Roman"/>
          <w:sz w:val="28"/>
          <w:szCs w:val="28"/>
        </w:rPr>
        <w:t>.</w:t>
      </w:r>
    </w:p>
    <w:p w:rsidR="0027539F" w:rsidRPr="005129B4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hAnsi="Times New Roman" w:cs="Times New Roman"/>
          <w:sz w:val="28"/>
          <w:szCs w:val="28"/>
        </w:rPr>
        <w:t>1.3</w:t>
      </w:r>
      <w:r w:rsidR="0027539F" w:rsidRPr="005129B4">
        <w:rPr>
          <w:rFonts w:ascii="Times New Roman" w:hAnsi="Times New Roman" w:cs="Times New Roman"/>
          <w:sz w:val="28"/>
          <w:szCs w:val="28"/>
        </w:rPr>
        <w:t xml:space="preserve">. </w:t>
      </w:r>
      <w:r w:rsidR="0027539F" w:rsidRPr="005129B4">
        <w:rPr>
          <w:rFonts w:ascii="Times New Roman" w:eastAsia="Calibri" w:hAnsi="Times New Roman" w:cs="Times New Roman"/>
          <w:sz w:val="28"/>
          <w:szCs w:val="28"/>
        </w:rPr>
        <w:t>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</w:t>
      </w:r>
      <w:r w:rsidR="00997E90" w:rsidRPr="005129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00E" w:rsidRPr="005129B4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Общее собрание создается в целях развития и совершенствования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расширения коллегиальных, демократических форм управления на основании Устава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Основной задачей Общего собрания является коллегиальное решение важных вопросов жизнедеятельности трудового коллектива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 Общее собрание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работает в тесном контакте с другими органами школьного самоуправления, а также с различными организациями и социальными институтами вне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являющимися социальными партнёрами в реализации образовательных целей и задач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своей дея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 о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руководствуется действующим законодательством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Уставом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1376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F31376" w:rsidRPr="005129B4" w:rsidRDefault="00F31376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09AA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016A22" w:rsidRPr="005129B4" w:rsidRDefault="00016A22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6D9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7B06D9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A7A28" w:rsidRPr="002A7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Компетенция Общего собрания</w:t>
      </w:r>
      <w:r w:rsidR="002A7A28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4833" w:rsidRPr="005129B4" w:rsidRDefault="00F64833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A28" w:rsidRPr="002A7A28" w:rsidRDefault="002A7A28" w:rsidP="002A7A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рассматривает, вносит  изменения и принимает локальные нормативные акты Учреждения,  затрагивающие права и обязанности работников Учреждения, (в </w:t>
      </w: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 числе  Правила внутреннего трудового распорядка, Коллективный договор, академические права и свободы педагогических работников (в том числе правила пользования библиотеками и образовательными, методическими информационными ресурсами, а также порядок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деятельности);</w:t>
      </w:r>
    </w:p>
    <w:p w:rsidR="002A7A28" w:rsidRPr="002A7A28" w:rsidRDefault="002A7A28" w:rsidP="002A7A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и обсуждает вопросы материально-технического обеспечения и оснащения образовательного процесса;</w:t>
      </w:r>
    </w:p>
    <w:p w:rsidR="002A7A28" w:rsidRPr="002A7A28" w:rsidRDefault="002A7A28" w:rsidP="002A7A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кандидатуры работников Учреждения к награждению и (или) поощрению;</w:t>
      </w:r>
    </w:p>
    <w:p w:rsidR="002A7A28" w:rsidRPr="002A7A28" w:rsidRDefault="002A7A28" w:rsidP="002A7A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>-  рассматривает вопросы охраны и безопасности условий труда работников, охраны жизни и здоровья обучающихся в Учреждении;</w:t>
      </w:r>
    </w:p>
    <w:p w:rsidR="002A7A28" w:rsidRPr="002A7A28" w:rsidRDefault="002A7A28" w:rsidP="002A7A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выдвигает кандидатов в состав Наблюдательного совета </w:t>
      </w:r>
      <w:proofErr w:type="gramStart"/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 от</w:t>
      </w:r>
      <w:proofErr w:type="gramEnd"/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 коллектива;</w:t>
      </w:r>
    </w:p>
    <w:p w:rsidR="002A7A28" w:rsidRDefault="002A7A28" w:rsidP="002A7A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A28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отчет руководителя (директора) Учреждения о выполнении Коллективного договора.</w:t>
      </w:r>
    </w:p>
    <w:p w:rsidR="002A7A28" w:rsidRDefault="002A7A28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EEC" w:rsidRPr="005129B4" w:rsidRDefault="008D566D" w:rsidP="005129B4">
      <w:pPr>
        <w:pStyle w:val="Style11"/>
        <w:widowControl/>
        <w:spacing w:before="62"/>
        <w:ind w:left="2885" w:firstLine="851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. </w:t>
      </w:r>
      <w:r w:rsidR="00F64833"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Права </w:t>
      </w:r>
    </w:p>
    <w:p w:rsidR="007D3EEC" w:rsidRPr="005129B4" w:rsidRDefault="005129B4" w:rsidP="005129B4">
      <w:pPr>
        <w:pStyle w:val="Style15"/>
        <w:widowControl/>
        <w:tabs>
          <w:tab w:val="left" w:pos="494"/>
        </w:tabs>
        <w:spacing w:before="379" w:line="240" w:lineRule="auto"/>
        <w:ind w:left="570" w:firstLine="281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3.1.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Общее собрание имеет право: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67"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Fonts w:eastAsiaTheme="minorHAnsi"/>
          <w:sz w:val="28"/>
          <w:szCs w:val="28"/>
          <w:lang w:eastAsia="en-US"/>
        </w:rPr>
        <w:t xml:space="preserve">–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у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частвовать в управлении Учреждением;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выходить с предложениями и заявлениями </w:t>
      </w:r>
      <w:r w:rsidR="005129B4">
        <w:rPr>
          <w:rStyle w:val="FontStyle24"/>
          <w:rFonts w:ascii="Times New Roman" w:hAnsi="Times New Roman" w:cs="Times New Roman"/>
          <w:sz w:val="28"/>
          <w:szCs w:val="28"/>
        </w:rPr>
        <w:t>к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Учредител</w:t>
      </w:r>
      <w:r w:rsidR="005129B4">
        <w:rPr>
          <w:rStyle w:val="FontStyle24"/>
          <w:rFonts w:ascii="Times New Roman" w:hAnsi="Times New Roman" w:cs="Times New Roman"/>
          <w:sz w:val="28"/>
          <w:szCs w:val="28"/>
        </w:rPr>
        <w:t>ю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, в орган</w:t>
      </w:r>
      <w:r w:rsidR="00056C39" w:rsidRPr="005129B4">
        <w:rPr>
          <w:rStyle w:val="FontStyle24"/>
          <w:rFonts w:ascii="Times New Roman" w:hAnsi="Times New Roman" w:cs="Times New Roman"/>
          <w:sz w:val="28"/>
          <w:szCs w:val="28"/>
        </w:rPr>
        <w:t>ы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м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>естного</w:t>
      </w:r>
      <w:r w:rsidR="00056C39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, общественные организации</w:t>
      </w:r>
      <w:r w:rsidR="00597A8F" w:rsidRPr="005129B4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7D3EEC" w:rsidRPr="005129B4" w:rsidRDefault="00CE09AA" w:rsidP="005129B4">
      <w:pPr>
        <w:pStyle w:val="Style15"/>
        <w:widowControl/>
        <w:tabs>
          <w:tab w:val="left" w:pos="494"/>
        </w:tabs>
        <w:spacing w:line="240" w:lineRule="auto"/>
        <w:ind w:left="570" w:firstLine="281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3.2.</w:t>
      </w:r>
      <w:r w:rsidR="00990D37">
        <w:rPr>
          <w:rStyle w:val="FontStyle24"/>
          <w:rFonts w:ascii="Times New Roman" w:hAnsi="Times New Roman" w:cs="Times New Roman"/>
          <w:sz w:val="28"/>
          <w:szCs w:val="28"/>
        </w:rPr>
        <w:t xml:space="preserve">  Каждый член о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990D37">
        <w:rPr>
          <w:rStyle w:val="FontStyle24"/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имеет право: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990D37">
        <w:rPr>
          <w:rStyle w:val="FontStyle24"/>
          <w:rFonts w:ascii="Times New Roman" w:hAnsi="Times New Roman" w:cs="Times New Roman"/>
          <w:sz w:val="28"/>
          <w:szCs w:val="28"/>
        </w:rPr>
        <w:t>потребовать обсуждения о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бщим собранием любого вопрос</w:t>
      </w:r>
      <w:r w:rsidR="00597A8F" w:rsidRPr="005129B4">
        <w:rPr>
          <w:rStyle w:val="FontStyle24"/>
          <w:rFonts w:ascii="Times New Roman" w:hAnsi="Times New Roman" w:cs="Times New Roman"/>
          <w:sz w:val="28"/>
          <w:szCs w:val="28"/>
        </w:rPr>
        <w:t>а,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касающегося деятельности Учреждения, если его предложение поддержит не менее одной трети членов собрания;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1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990D37">
        <w:rPr>
          <w:rStyle w:val="FontStyle24"/>
          <w:rFonts w:ascii="Times New Roman" w:hAnsi="Times New Roman" w:cs="Times New Roman"/>
          <w:sz w:val="28"/>
          <w:szCs w:val="28"/>
        </w:rPr>
        <w:t>при несогласии с решением о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бщего собрания высказать свое мотивированное мнение, которое должно быть занесено в протокол.</w:t>
      </w:r>
    </w:p>
    <w:p w:rsidR="00CB3058" w:rsidRPr="005129B4" w:rsidRDefault="00CB3058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0D41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D90D41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и порядок работы</w:t>
      </w:r>
    </w:p>
    <w:p w:rsidR="00D90D41" w:rsidRPr="005129B4" w:rsidRDefault="00D90D41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.1. В состав 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бщего собрания входят все сотрудники, для которых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основным местом работы.</w:t>
      </w:r>
    </w:p>
    <w:p w:rsidR="00BB6758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собирается директором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двух раз в течение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учебного года.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.3. Внеочередной созыв 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бщего собрания может произойти по требованию директора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заявлению 1/3 членов 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поданному в письменном виде.</w:t>
      </w:r>
    </w:p>
    <w:p w:rsidR="00F64833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4833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990D37">
        <w:rPr>
          <w:rStyle w:val="FontStyle24"/>
          <w:rFonts w:ascii="Times New Roman" w:hAnsi="Times New Roman" w:cs="Times New Roman"/>
          <w:sz w:val="28"/>
          <w:szCs w:val="28"/>
        </w:rPr>
        <w:t xml:space="preserve"> На заседание о</w:t>
      </w:r>
      <w:r w:rsidR="00F64833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бщего собрания могут быть приглашены представители Учредителя, общественных организаций, органов 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>местного самоуправления</w:t>
      </w:r>
      <w:r w:rsidR="00F64833" w:rsidRPr="005129B4">
        <w:rPr>
          <w:rStyle w:val="FontStyle24"/>
          <w:rFonts w:ascii="Times New Roman" w:hAnsi="Times New Roman" w:cs="Times New Roman"/>
          <w:sz w:val="28"/>
          <w:szCs w:val="28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90D41" w:rsidRPr="005129B4" w:rsidRDefault="0020533C" w:rsidP="005129B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FD089D" w:rsidRPr="005129B4">
        <w:rPr>
          <w:rFonts w:ascii="Times New Roman" w:eastAsia="Calibri" w:hAnsi="Times New Roman" w:cs="Times New Roman"/>
          <w:sz w:val="28"/>
          <w:szCs w:val="28"/>
        </w:rPr>
        <w:t xml:space="preserve">Общее собрание считается правомочным, если на нем присутствует не менее двух третей списочного состава работников Учреждения. 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Общее собрание ведет председатель, избираемый из числа участников. 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о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 информирует членов трудового коллектива о предстоящем заседании не менее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его проведения. Председатель организует подготовку</w:t>
      </w:r>
      <w:r w:rsidR="008E737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определяет повестку дня, контролирует выполнение решений. 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На 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бщем собрании избирается секретарь, который ведет всю документацию и сдает ее в архив в установленном пор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ядке. Председатель и секретарь 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 избираются сроком на один учебный год.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0D41" w:rsidRPr="005129B4" w:rsidRDefault="0020533C" w:rsidP="005129B4">
      <w:pPr>
        <w:pStyle w:val="Style15"/>
        <w:widowControl/>
        <w:spacing w:line="240" w:lineRule="auto"/>
        <w:ind w:right="5" w:firstLine="851"/>
        <w:rPr>
          <w:sz w:val="28"/>
          <w:szCs w:val="28"/>
        </w:rPr>
      </w:pPr>
      <w:r w:rsidRPr="005129B4">
        <w:rPr>
          <w:color w:val="000000"/>
          <w:sz w:val="28"/>
          <w:szCs w:val="28"/>
        </w:rPr>
        <w:t>4</w:t>
      </w:r>
      <w:r w:rsidR="008D566D" w:rsidRPr="005129B4">
        <w:rPr>
          <w:color w:val="000000"/>
          <w:sz w:val="28"/>
          <w:szCs w:val="28"/>
        </w:rPr>
        <w:t>.7</w:t>
      </w:r>
      <w:r w:rsidR="00D90D41" w:rsidRPr="005129B4">
        <w:rPr>
          <w:color w:val="000000"/>
          <w:sz w:val="28"/>
          <w:szCs w:val="28"/>
        </w:rPr>
        <w:t xml:space="preserve">. Решения </w:t>
      </w:r>
      <w:r w:rsidR="00990D37">
        <w:rPr>
          <w:color w:val="000000"/>
          <w:sz w:val="28"/>
          <w:szCs w:val="28"/>
        </w:rPr>
        <w:t>о</w:t>
      </w:r>
      <w:r w:rsidR="009B2089" w:rsidRPr="005129B4">
        <w:rPr>
          <w:color w:val="000000"/>
          <w:sz w:val="28"/>
          <w:szCs w:val="28"/>
        </w:rPr>
        <w:t xml:space="preserve">бщего собрания </w:t>
      </w:r>
      <w:r w:rsidR="00D90D41" w:rsidRPr="005129B4">
        <w:rPr>
          <w:color w:val="000000"/>
          <w:sz w:val="28"/>
          <w:szCs w:val="28"/>
        </w:rPr>
        <w:t xml:space="preserve">принимаются </w:t>
      </w:r>
      <w:r w:rsidR="00FD089D" w:rsidRPr="005129B4">
        <w:rPr>
          <w:rFonts w:ascii="Calibri" w:eastAsia="Calibri" w:hAnsi="Calibri"/>
          <w:sz w:val="28"/>
          <w:szCs w:val="28"/>
        </w:rPr>
        <w:t>простым большинством голосов</w:t>
      </w:r>
      <w:r w:rsidR="00D90D41" w:rsidRPr="005129B4">
        <w:rPr>
          <w:color w:val="000000"/>
          <w:sz w:val="28"/>
          <w:szCs w:val="28"/>
        </w:rPr>
        <w:t xml:space="preserve">. </w:t>
      </w:r>
      <w:r w:rsidR="00BB6758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не менее 51 % присутствующих. </w:t>
      </w:r>
      <w:r w:rsidR="00D90D41" w:rsidRPr="005129B4">
        <w:rPr>
          <w:color w:val="000000"/>
          <w:sz w:val="28"/>
          <w:szCs w:val="28"/>
        </w:rPr>
        <w:t>При равном количестве голосов решающ</w:t>
      </w:r>
      <w:r w:rsidR="00990D37">
        <w:rPr>
          <w:color w:val="000000"/>
          <w:sz w:val="28"/>
          <w:szCs w:val="28"/>
        </w:rPr>
        <w:t>им является голос председателя о</w:t>
      </w:r>
      <w:r w:rsidR="00D90D41" w:rsidRPr="005129B4">
        <w:rPr>
          <w:color w:val="000000"/>
          <w:sz w:val="28"/>
          <w:szCs w:val="28"/>
        </w:rPr>
        <w:t>бщего собрании.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 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собрания, принятые в пределах его полномочий и в соответствии с законода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тельством, после утверждения их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директором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обязательными для исполнения всеми участниками образовательного процесса.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решения о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бщего собрания своевременно доводятся до сведения всех 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E1" w:rsidRPr="005129B4" w:rsidRDefault="00AC57E1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66D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Документация </w:t>
      </w:r>
    </w:p>
    <w:p w:rsidR="008D566D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376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.1. Заседания о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 оформляются протоколом, в котор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фиксируется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количественное присутствие (отсутствие) членов трудового коллектива, повестка дня, 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обсуждения вопросов, пред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и замечания участников о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решения. </w:t>
      </w:r>
    </w:p>
    <w:p w:rsidR="00F31376" w:rsidRPr="005129B4" w:rsidRDefault="00F31376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подписываются председателем и секретарем собрания.</w:t>
      </w:r>
    </w:p>
    <w:p w:rsidR="00F31376" w:rsidRPr="005129B4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Нумерация протоколов ведется от начала учебного года.</w:t>
      </w:r>
    </w:p>
    <w:p w:rsidR="00F31376" w:rsidRPr="005129B4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протоколов о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собрания нумеруется постранично, прошнуровыв</w:t>
      </w:r>
      <w:r w:rsidR="00990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ается, скрепляется печатью Учреждения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подписывается руководителем Учреждения.</w:t>
      </w:r>
    </w:p>
    <w:p w:rsidR="00E8292C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2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протоколов о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бщего собрания хранится в </w:t>
      </w:r>
      <w:proofErr w:type="gramStart"/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  Учреждения</w:t>
      </w:r>
      <w:proofErr w:type="gramEnd"/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430FB5" w:rsidRDefault="00430FB5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FB5" w:rsidRPr="005129B4" w:rsidRDefault="00430FB5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66D" w:rsidRPr="005129B4" w:rsidRDefault="008D566D" w:rsidP="005129B4">
      <w:pPr>
        <w:pStyle w:val="Style11"/>
        <w:widowControl/>
        <w:spacing w:line="240" w:lineRule="exact"/>
        <w:ind w:right="125" w:firstLine="851"/>
        <w:jc w:val="center"/>
        <w:rPr>
          <w:sz w:val="28"/>
          <w:szCs w:val="28"/>
        </w:rPr>
      </w:pPr>
    </w:p>
    <w:p w:rsidR="008D566D" w:rsidRPr="005129B4" w:rsidRDefault="009B2089" w:rsidP="005129B4">
      <w:pPr>
        <w:pStyle w:val="Style11"/>
        <w:widowControl/>
        <w:spacing w:before="211"/>
        <w:ind w:right="125" w:firstLine="851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D566D"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>.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D566D" w:rsidRPr="005129B4">
        <w:rPr>
          <w:rStyle w:val="FontStyle23"/>
          <w:rFonts w:ascii="Times New Roman" w:hAnsi="Times New Roman" w:cs="Times New Roman"/>
          <w:sz w:val="28"/>
          <w:szCs w:val="28"/>
        </w:rPr>
        <w:t xml:space="preserve">Ответственность </w:t>
      </w:r>
    </w:p>
    <w:p w:rsidR="008D566D" w:rsidRPr="005129B4" w:rsidRDefault="008D566D" w:rsidP="005129B4">
      <w:pPr>
        <w:pStyle w:val="Style16"/>
        <w:widowControl/>
        <w:spacing w:line="240" w:lineRule="exact"/>
        <w:ind w:firstLine="851"/>
        <w:rPr>
          <w:sz w:val="28"/>
          <w:szCs w:val="28"/>
        </w:rPr>
      </w:pPr>
    </w:p>
    <w:p w:rsidR="008D566D" w:rsidRPr="005129B4" w:rsidRDefault="009B2089" w:rsidP="005129B4">
      <w:pPr>
        <w:pStyle w:val="Style16"/>
        <w:widowControl/>
        <w:spacing w:before="82"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6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>.1.  Общее собрание несет ответственность:</w:t>
      </w:r>
    </w:p>
    <w:p w:rsidR="008D566D" w:rsidRPr="005129B4" w:rsidRDefault="005129B4" w:rsidP="005129B4">
      <w:pPr>
        <w:pStyle w:val="Style14"/>
        <w:widowControl/>
        <w:tabs>
          <w:tab w:val="left" w:pos="960"/>
        </w:tabs>
        <w:spacing w:before="10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– за выполнение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не в полном объеме или невыполнение закрепленных за ним задач и функций;</w:t>
      </w:r>
    </w:p>
    <w:p w:rsidR="00F31376" w:rsidRPr="005129B4" w:rsidRDefault="008D566D" w:rsidP="0070145D">
      <w:pPr>
        <w:pStyle w:val="Style14"/>
        <w:widowControl/>
        <w:tabs>
          <w:tab w:val="left" w:pos="960"/>
        </w:tabs>
        <w:spacing w:before="24" w:line="240" w:lineRule="auto"/>
        <w:ind w:firstLine="851"/>
        <w:jc w:val="both"/>
        <w:rPr>
          <w:b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016A22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за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соответствие принимаемых решений </w:t>
      </w:r>
      <w:r w:rsidR="00CB3058">
        <w:rPr>
          <w:rStyle w:val="FontStyle24"/>
          <w:rFonts w:ascii="Times New Roman" w:hAnsi="Times New Roman" w:cs="Times New Roman"/>
          <w:sz w:val="28"/>
          <w:szCs w:val="28"/>
        </w:rPr>
        <w:t xml:space="preserve">действующему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законодательству РФ.</w:t>
      </w:r>
    </w:p>
    <w:sectPr w:rsidR="00F31376" w:rsidRPr="005129B4" w:rsidSect="00430FB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ED" w:rsidRDefault="008068ED" w:rsidP="00430FB5">
      <w:pPr>
        <w:spacing w:after="0" w:line="240" w:lineRule="auto"/>
      </w:pPr>
      <w:r>
        <w:separator/>
      </w:r>
    </w:p>
  </w:endnote>
  <w:endnote w:type="continuationSeparator" w:id="0">
    <w:p w:rsidR="008068ED" w:rsidRDefault="008068ED" w:rsidP="004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ED" w:rsidRDefault="008068ED" w:rsidP="00430FB5">
      <w:pPr>
        <w:spacing w:after="0" w:line="240" w:lineRule="auto"/>
      </w:pPr>
      <w:r>
        <w:separator/>
      </w:r>
    </w:p>
  </w:footnote>
  <w:footnote w:type="continuationSeparator" w:id="0">
    <w:p w:rsidR="008068ED" w:rsidRDefault="008068ED" w:rsidP="004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8194"/>
      <w:docPartObj>
        <w:docPartGallery w:val="Page Numbers (Top of Page)"/>
        <w:docPartUnique/>
      </w:docPartObj>
    </w:sdtPr>
    <w:sdtEndPr/>
    <w:sdtContent>
      <w:p w:rsidR="00430FB5" w:rsidRDefault="00430F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37">
          <w:rPr>
            <w:noProof/>
          </w:rPr>
          <w:t>2</w:t>
        </w:r>
        <w:r>
          <w:fldChar w:fldCharType="end"/>
        </w:r>
      </w:p>
    </w:sdtContent>
  </w:sdt>
  <w:p w:rsidR="00430FB5" w:rsidRDefault="00430F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FFFFFFFE"/>
    <w:multiLevelType w:val="singleLevel"/>
    <w:tmpl w:val="BBBCA2BE"/>
    <w:lvl w:ilvl="0">
      <w:numFmt w:val="bullet"/>
      <w:lvlText w:val="*"/>
      <w:lvlJc w:val="left"/>
    </w:lvl>
  </w:abstractNum>
  <w:abstractNum w:abstractNumId="1" w15:restartNumberingAfterBreak="0">
    <w:nsid w:val="18297F6D"/>
    <w:multiLevelType w:val="multilevel"/>
    <w:tmpl w:val="7A1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699"/>
    <w:multiLevelType w:val="multilevel"/>
    <w:tmpl w:val="7444B5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CFB5E0E"/>
    <w:multiLevelType w:val="multilevel"/>
    <w:tmpl w:val="17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523F"/>
    <w:multiLevelType w:val="multilevel"/>
    <w:tmpl w:val="03682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5D672F"/>
    <w:multiLevelType w:val="multilevel"/>
    <w:tmpl w:val="96A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3451E"/>
    <w:multiLevelType w:val="multilevel"/>
    <w:tmpl w:val="B374D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C30001"/>
    <w:multiLevelType w:val="multilevel"/>
    <w:tmpl w:val="CE066B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 w15:restartNumberingAfterBreak="0">
    <w:nsid w:val="437B7936"/>
    <w:multiLevelType w:val="multilevel"/>
    <w:tmpl w:val="C7CA239C"/>
    <w:lvl w:ilvl="0">
      <w:start w:val="5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4443577"/>
    <w:multiLevelType w:val="multilevel"/>
    <w:tmpl w:val="BECE6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 w15:restartNumberingAfterBreak="0">
    <w:nsid w:val="57D969D8"/>
    <w:multiLevelType w:val="multilevel"/>
    <w:tmpl w:val="90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84DEC"/>
    <w:multiLevelType w:val="multilevel"/>
    <w:tmpl w:val="59FEE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EA"/>
    <w:rsid w:val="00016A22"/>
    <w:rsid w:val="00056C39"/>
    <w:rsid w:val="000B2710"/>
    <w:rsid w:val="00134B05"/>
    <w:rsid w:val="001E5195"/>
    <w:rsid w:val="0020533C"/>
    <w:rsid w:val="0027539F"/>
    <w:rsid w:val="00297997"/>
    <w:rsid w:val="002A7A28"/>
    <w:rsid w:val="002D64E3"/>
    <w:rsid w:val="003439CD"/>
    <w:rsid w:val="00343EE3"/>
    <w:rsid w:val="003661FD"/>
    <w:rsid w:val="0037656E"/>
    <w:rsid w:val="00381992"/>
    <w:rsid w:val="003B2E65"/>
    <w:rsid w:val="003C4B74"/>
    <w:rsid w:val="003E2660"/>
    <w:rsid w:val="003E2A10"/>
    <w:rsid w:val="00430FB5"/>
    <w:rsid w:val="00491504"/>
    <w:rsid w:val="004933E2"/>
    <w:rsid w:val="005129B4"/>
    <w:rsid w:val="0055319D"/>
    <w:rsid w:val="005616DE"/>
    <w:rsid w:val="00564785"/>
    <w:rsid w:val="00597A8F"/>
    <w:rsid w:val="005C739F"/>
    <w:rsid w:val="005F6A4E"/>
    <w:rsid w:val="00635495"/>
    <w:rsid w:val="0070145D"/>
    <w:rsid w:val="007B06D9"/>
    <w:rsid w:val="007D3EEC"/>
    <w:rsid w:val="008068ED"/>
    <w:rsid w:val="008D566D"/>
    <w:rsid w:val="008E7371"/>
    <w:rsid w:val="00985C37"/>
    <w:rsid w:val="00990D37"/>
    <w:rsid w:val="00997E90"/>
    <w:rsid w:val="009B2089"/>
    <w:rsid w:val="009B71EA"/>
    <w:rsid w:val="009D21C4"/>
    <w:rsid w:val="009E2773"/>
    <w:rsid w:val="00A56ACA"/>
    <w:rsid w:val="00AC57E1"/>
    <w:rsid w:val="00AE4792"/>
    <w:rsid w:val="00AF2E00"/>
    <w:rsid w:val="00BB6758"/>
    <w:rsid w:val="00CB3058"/>
    <w:rsid w:val="00CE09AA"/>
    <w:rsid w:val="00D90D41"/>
    <w:rsid w:val="00DC4D24"/>
    <w:rsid w:val="00DC6D52"/>
    <w:rsid w:val="00DF4A35"/>
    <w:rsid w:val="00E8292C"/>
    <w:rsid w:val="00EE2948"/>
    <w:rsid w:val="00F31376"/>
    <w:rsid w:val="00F47786"/>
    <w:rsid w:val="00F64833"/>
    <w:rsid w:val="00F846C0"/>
    <w:rsid w:val="00F909ED"/>
    <w:rsid w:val="00FC400E"/>
    <w:rsid w:val="00FD089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9508-620B-4D9F-9427-0A0B140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F31376"/>
    <w:rPr>
      <w:b/>
      <w:bCs/>
    </w:rPr>
  </w:style>
  <w:style w:type="paragraph" w:styleId="a6">
    <w:name w:val="header"/>
    <w:basedOn w:val="a"/>
    <w:link w:val="a7"/>
    <w:uiPriority w:val="99"/>
    <w:unhideWhenUsed/>
    <w:rsid w:val="004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FB5"/>
  </w:style>
  <w:style w:type="paragraph" w:styleId="a8">
    <w:name w:val="footer"/>
    <w:basedOn w:val="a"/>
    <w:link w:val="a9"/>
    <w:uiPriority w:val="99"/>
    <w:unhideWhenUsed/>
    <w:rsid w:val="004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FB5"/>
  </w:style>
  <w:style w:type="paragraph" w:styleId="aa">
    <w:name w:val="Balloon Text"/>
    <w:basedOn w:val="a"/>
    <w:link w:val="ab"/>
    <w:uiPriority w:val="99"/>
    <w:semiHidden/>
    <w:unhideWhenUsed/>
    <w:rsid w:val="0098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2D96-CB1B-42E7-9EC2-15B0801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Кобелева Екатерина Викторовна</cp:lastModifiedBy>
  <cp:revision>3</cp:revision>
  <cp:lastPrinted>2015-08-05T07:36:00Z</cp:lastPrinted>
  <dcterms:created xsi:type="dcterms:W3CDTF">2015-08-04T08:02:00Z</dcterms:created>
  <dcterms:modified xsi:type="dcterms:W3CDTF">2015-08-05T07:36:00Z</dcterms:modified>
</cp:coreProperties>
</file>